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2" w:rsidRPr="00167ADE" w:rsidRDefault="002A4042" w:rsidP="002A4042">
      <w:pPr>
        <w:pStyle w:val="a3"/>
        <w:jc w:val="center"/>
        <w:rPr>
          <w:sz w:val="28"/>
          <w:szCs w:val="28"/>
          <w:lang w:val="en-US"/>
        </w:rPr>
      </w:pPr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:rsidR="002A4042" w:rsidRPr="00167ADE" w:rsidRDefault="002A4042" w:rsidP="002A4042">
      <w:pPr>
        <w:pStyle w:val="a3"/>
        <w:jc w:val="center"/>
        <w:rPr>
          <w:lang w:val="en-US"/>
        </w:rPr>
      </w:pPr>
      <w:r>
        <w:rPr>
          <w:b/>
          <w:bCs/>
          <w:lang w:val="en-US"/>
        </w:rPr>
        <w:t>RS-</w:t>
      </w:r>
      <w:r w:rsidR="00997062">
        <w:rPr>
          <w:b/>
          <w:bCs/>
          <w:lang w:val="en-US"/>
        </w:rPr>
        <w:t>118</w:t>
      </w:r>
    </w:p>
    <w:p w:rsidR="002A4042" w:rsidRPr="00B81A17" w:rsidRDefault="002A4042" w:rsidP="002A4042">
      <w:pPr>
        <w:pStyle w:val="a3"/>
        <w:rPr>
          <w:lang w:val="en-US"/>
        </w:rPr>
      </w:pPr>
      <w:r w:rsidRPr="00997062">
        <w:rPr>
          <w:lang w:val="en-US"/>
        </w:rPr>
        <w:t xml:space="preserve">Title: </w:t>
      </w:r>
      <w:r w:rsidR="00997062" w:rsidRPr="00997062">
        <w:rPr>
          <w:b/>
          <w:bCs/>
          <w:lang w:val="en-US"/>
        </w:rPr>
        <w:t>"</w:t>
      </w:r>
      <w:r w:rsidR="00997062" w:rsidRPr="00997062">
        <w:rPr>
          <w:b/>
          <w:bCs/>
          <w:lang w:val="en-US"/>
        </w:rPr>
        <w:softHyphen/>
      </w:r>
      <w:r w:rsidR="00997062" w:rsidRPr="00997062">
        <w:rPr>
          <w:b/>
          <w:bCs/>
          <w:lang w:val="en-US"/>
        </w:rPr>
        <w:softHyphen/>
      </w:r>
      <w:r w:rsidR="00997062" w:rsidRPr="00997062">
        <w:rPr>
          <w:b/>
          <w:bCs/>
          <w:lang w:val="en-US"/>
        </w:rPr>
        <w:softHyphen/>
      </w:r>
      <w:r w:rsidR="00997062" w:rsidRPr="00997062">
        <w:rPr>
          <w:sz w:val="26"/>
          <w:szCs w:val="26"/>
          <w:lang w:val="en-US"/>
        </w:rPr>
        <w:t xml:space="preserve"> Social service analysis by the method of involved </w:t>
      </w:r>
      <w:proofErr w:type="gramStart"/>
      <w:r w:rsidR="00997062" w:rsidRPr="00997062">
        <w:rPr>
          <w:sz w:val="26"/>
          <w:szCs w:val="26"/>
          <w:lang w:val="en-US"/>
        </w:rPr>
        <w:t>observation</w:t>
      </w:r>
      <w:r w:rsidR="00997062" w:rsidRPr="00997062">
        <w:rPr>
          <w:b/>
          <w:bCs/>
          <w:lang w:val="en-US"/>
        </w:rPr>
        <w:t xml:space="preserve"> </w:t>
      </w:r>
      <w:r w:rsidRPr="00997062">
        <w:rPr>
          <w:b/>
          <w:bCs/>
          <w:lang w:val="en-US"/>
        </w:rPr>
        <w:t>"</w:t>
      </w:r>
      <w:proofErr w:type="gramEnd"/>
      <w:r w:rsidRPr="00A74C2D">
        <w:rPr>
          <w:lang w:val="en-US"/>
        </w:rPr>
        <w:t xml:space="preserve"> </w:t>
      </w:r>
    </w:p>
    <w:p w:rsidR="002A4042" w:rsidRPr="00997062" w:rsidRDefault="002A4042" w:rsidP="002A4042">
      <w:pPr>
        <w:pStyle w:val="a3"/>
        <w:rPr>
          <w:b/>
          <w:bCs/>
          <w:lang w:val="en-US"/>
        </w:rPr>
      </w:pPr>
      <w:r>
        <w:rPr>
          <w:lang w:val="en-US"/>
        </w:rPr>
        <w:t>Head</w:t>
      </w:r>
      <w:r w:rsidR="00997062">
        <w:rPr>
          <w:lang w:val="en-US"/>
        </w:rPr>
        <w:t>s</w:t>
      </w:r>
      <w:r>
        <w:rPr>
          <w:lang w:val="en-US"/>
        </w:rPr>
        <w:t xml:space="preserve"> of the Project</w:t>
      </w:r>
      <w:r w:rsidRPr="00A74C2D">
        <w:rPr>
          <w:lang w:val="en-US"/>
        </w:rPr>
        <w:t xml:space="preserve">: </w:t>
      </w:r>
      <w:r w:rsidR="00997062">
        <w:rPr>
          <w:lang w:val="en-US"/>
        </w:rPr>
        <w:t xml:space="preserve">L.N. </w:t>
      </w:r>
      <w:proofErr w:type="spellStart"/>
      <w:r w:rsidR="00997062">
        <w:rPr>
          <w:lang w:val="en-US"/>
        </w:rPr>
        <w:t>Ovcharova</w:t>
      </w:r>
      <w:proofErr w:type="spellEnd"/>
      <w:r w:rsidR="00997062" w:rsidRPr="00997062">
        <w:rPr>
          <w:lang w:val="en-US"/>
        </w:rPr>
        <w:t xml:space="preserve">, </w:t>
      </w:r>
      <w:r w:rsidR="00997062">
        <w:rPr>
          <w:lang w:val="en-US"/>
        </w:rPr>
        <w:t xml:space="preserve">M.B. </w:t>
      </w:r>
      <w:proofErr w:type="spellStart"/>
      <w:r w:rsidR="00997062">
        <w:rPr>
          <w:lang w:val="en-US"/>
        </w:rPr>
        <w:t>Denisenko</w:t>
      </w:r>
      <w:proofErr w:type="spellEnd"/>
      <w:r w:rsidR="00997062" w:rsidRPr="00997062">
        <w:rPr>
          <w:lang w:val="en-US"/>
        </w:rPr>
        <w:t xml:space="preserve">, </w:t>
      </w:r>
      <w:r w:rsidR="00997062">
        <w:rPr>
          <w:lang w:val="en-US"/>
        </w:rPr>
        <w:t xml:space="preserve">V.A. </w:t>
      </w:r>
      <w:proofErr w:type="spellStart"/>
      <w:r w:rsidR="00997062">
        <w:rPr>
          <w:lang w:val="en-US"/>
        </w:rPr>
        <w:t>Kasamara</w:t>
      </w:r>
      <w:proofErr w:type="spellEnd"/>
      <w:r w:rsidR="00997062" w:rsidRPr="00997062">
        <w:rPr>
          <w:lang w:val="en-US"/>
        </w:rPr>
        <w:t xml:space="preserve">, </w:t>
      </w:r>
      <w:r w:rsidR="00997062">
        <w:rPr>
          <w:lang w:val="en-US"/>
        </w:rPr>
        <w:t xml:space="preserve">I.D. </w:t>
      </w:r>
      <w:proofErr w:type="spellStart"/>
      <w:r w:rsidR="00997062">
        <w:rPr>
          <w:lang w:val="en-US"/>
        </w:rPr>
        <w:t>Frumin</w:t>
      </w:r>
      <w:proofErr w:type="spellEnd"/>
      <w:r w:rsidR="00997062" w:rsidRPr="00997062">
        <w:rPr>
          <w:lang w:val="en-US"/>
        </w:rPr>
        <w:t xml:space="preserve">, </w:t>
      </w:r>
      <w:r w:rsidR="00997062">
        <w:rPr>
          <w:lang w:val="en-US"/>
        </w:rPr>
        <w:t>S.V. </w:t>
      </w:r>
      <w:proofErr w:type="spellStart"/>
      <w:r w:rsidR="00997062">
        <w:rPr>
          <w:lang w:val="en-US"/>
        </w:rPr>
        <w:t>Shishkin</w:t>
      </w:r>
      <w:proofErr w:type="spellEnd"/>
    </w:p>
    <w:p w:rsidR="002A4042" w:rsidRDefault="002A4042" w:rsidP="002A4042">
      <w:pPr>
        <w:pStyle w:val="a3"/>
        <w:rPr>
          <w:b/>
          <w:bCs/>
          <w:lang w:val="en-US"/>
        </w:rPr>
      </w:pPr>
      <w:r>
        <w:rPr>
          <w:bCs/>
          <w:lang w:val="en-US"/>
        </w:rPr>
        <w:t>Department/Institute</w:t>
      </w:r>
      <w:r w:rsidRPr="00A74C2D">
        <w:rPr>
          <w:b/>
          <w:bCs/>
          <w:lang w:val="en-US"/>
        </w:rPr>
        <w:t xml:space="preserve">: </w:t>
      </w:r>
      <w:r w:rsidR="00997062" w:rsidRPr="00997062">
        <w:rPr>
          <w:bCs/>
          <w:lang w:val="en-US"/>
        </w:rPr>
        <w:t>Institute for Social Development Studies</w:t>
      </w:r>
    </w:p>
    <w:p w:rsidR="002A4042" w:rsidRPr="001C2AF7" w:rsidRDefault="002A4042" w:rsidP="00BA2730">
      <w:pPr>
        <w:pStyle w:val="a3"/>
        <w:spacing w:before="0" w:beforeAutospacing="0" w:after="240" w:afterAutospacing="0" w:line="360" w:lineRule="auto"/>
        <w:jc w:val="both"/>
        <w:rPr>
          <w:bCs/>
          <w:lang w:val="en-US"/>
        </w:rPr>
      </w:pPr>
      <w:r w:rsidRPr="001C2AF7">
        <w:rPr>
          <w:b/>
          <w:bCs/>
          <w:lang w:val="en-US"/>
        </w:rPr>
        <w:t>Goal of research</w:t>
      </w:r>
      <w:r w:rsidRPr="001C2AF7">
        <w:rPr>
          <w:bCs/>
          <w:lang w:val="en-US"/>
        </w:rPr>
        <w:t xml:space="preserve">: </w:t>
      </w:r>
      <w:r w:rsidR="00997062" w:rsidRPr="001C2AF7">
        <w:rPr>
          <w:bCs/>
          <w:lang w:val="en-US"/>
        </w:rPr>
        <w:t xml:space="preserve">to identify and to </w:t>
      </w:r>
      <w:proofErr w:type="spellStart"/>
      <w:r w:rsidR="00997062" w:rsidRPr="001C2AF7">
        <w:rPr>
          <w:bCs/>
          <w:lang w:val="en-US"/>
        </w:rPr>
        <w:t>typologize</w:t>
      </w:r>
      <w:proofErr w:type="spellEnd"/>
      <w:r w:rsidR="00997062" w:rsidRPr="001C2AF7">
        <w:rPr>
          <w:bCs/>
          <w:lang w:val="en-US"/>
        </w:rPr>
        <w:t xml:space="preserve"> the reactions of public organizations</w:t>
      </w:r>
      <w:r w:rsidR="008E1B3C" w:rsidRPr="001C2AF7">
        <w:rPr>
          <w:bCs/>
          <w:lang w:val="en-US"/>
        </w:rPr>
        <w:t>,</w:t>
      </w:r>
      <w:r w:rsidR="00997062" w:rsidRPr="001C2AF7">
        <w:rPr>
          <w:bCs/>
          <w:lang w:val="en-US"/>
        </w:rPr>
        <w:t xml:space="preserve"> that provide services in education, health care, migration control and employ</w:t>
      </w:r>
      <w:r w:rsidR="008E1B3C" w:rsidRPr="001C2AF7">
        <w:rPr>
          <w:bCs/>
          <w:lang w:val="en-US"/>
        </w:rPr>
        <w:t xml:space="preserve">ment, and the response </w:t>
      </w:r>
      <w:proofErr w:type="gramStart"/>
      <w:r w:rsidR="008E1B3C" w:rsidRPr="001C2AF7">
        <w:rPr>
          <w:bCs/>
          <w:lang w:val="en-US"/>
        </w:rPr>
        <w:t>of</w:t>
      </w:r>
      <w:proofErr w:type="gramEnd"/>
      <w:r w:rsidR="008E1B3C" w:rsidRPr="001C2AF7">
        <w:rPr>
          <w:bCs/>
          <w:lang w:val="en-US"/>
        </w:rPr>
        <w:t xml:space="preserve"> the organizations’</w:t>
      </w:r>
      <w:r w:rsidR="00997062" w:rsidRPr="001C2AF7">
        <w:rPr>
          <w:bCs/>
          <w:lang w:val="en-US"/>
        </w:rPr>
        <w:t xml:space="preserve"> clients </w:t>
      </w:r>
      <w:r w:rsidR="008E1B3C" w:rsidRPr="001C2AF7">
        <w:rPr>
          <w:bCs/>
          <w:lang w:val="en-US"/>
        </w:rPr>
        <w:t xml:space="preserve">to institutional change of current period in </w:t>
      </w:r>
      <w:r w:rsidR="001C2AF7" w:rsidRPr="001C2AF7">
        <w:rPr>
          <w:bCs/>
          <w:lang w:val="en-US"/>
        </w:rPr>
        <w:t>these spheres; to develop recommendations for improving policies ensuring adaptation</w:t>
      </w:r>
      <w:r w:rsidR="001C2AF7">
        <w:rPr>
          <w:bCs/>
          <w:lang w:val="en-US"/>
        </w:rPr>
        <w:t xml:space="preserve"> of social sphere</w:t>
      </w:r>
      <w:r w:rsidR="001C2AF7" w:rsidRPr="001C2AF7">
        <w:rPr>
          <w:bCs/>
          <w:lang w:val="en-US"/>
        </w:rPr>
        <w:t xml:space="preserve"> to new economic conditions and demographic trends.</w:t>
      </w:r>
    </w:p>
    <w:p w:rsidR="002A4042" w:rsidRPr="00F65E5D" w:rsidRDefault="00F65E5D" w:rsidP="00BA2730">
      <w:pPr>
        <w:pStyle w:val="a3"/>
        <w:spacing w:before="0" w:beforeAutospacing="0" w:after="240" w:afterAutospacing="0"/>
        <w:rPr>
          <w:b/>
          <w:bCs/>
          <w:lang w:val="en-US"/>
        </w:rPr>
      </w:pPr>
      <w:r w:rsidRPr="00F65E5D">
        <w:rPr>
          <w:bCs/>
          <w:lang w:val="en-US"/>
        </w:rPr>
        <w:t>To achieve the goal following</w:t>
      </w:r>
      <w:r w:rsidRPr="00F65E5D">
        <w:rPr>
          <w:b/>
          <w:bCs/>
          <w:lang w:val="en-US"/>
        </w:rPr>
        <w:t xml:space="preserve"> methods </w:t>
      </w:r>
      <w:r w:rsidRPr="00F65E5D">
        <w:rPr>
          <w:bCs/>
          <w:lang w:val="en-US"/>
        </w:rPr>
        <w:t>were used</w:t>
      </w:r>
      <w:r>
        <w:rPr>
          <w:bCs/>
          <w:lang w:val="en-US"/>
        </w:rPr>
        <w:t>:</w:t>
      </w:r>
    </w:p>
    <w:p w:rsidR="00856A0E" w:rsidRDefault="00F65E5D" w:rsidP="00BA2730">
      <w:pPr>
        <w:pStyle w:val="a3"/>
        <w:numPr>
          <w:ilvl w:val="0"/>
          <w:numId w:val="6"/>
        </w:numPr>
        <w:spacing w:before="0" w:beforeAutospacing="0" w:after="240" w:afterAutospacing="0" w:line="360" w:lineRule="auto"/>
        <w:ind w:left="426" w:hanging="357"/>
        <w:rPr>
          <w:bCs/>
          <w:lang w:val="en-US"/>
        </w:rPr>
      </w:pPr>
      <w:r w:rsidRPr="00F65E5D">
        <w:rPr>
          <w:bCs/>
          <w:lang w:val="en-US"/>
        </w:rPr>
        <w:t>ethnographic method and its techniques:</w:t>
      </w:r>
      <w:r>
        <w:rPr>
          <w:bCs/>
          <w:lang w:val="en-US"/>
        </w:rPr>
        <w:t xml:space="preserve"> </w:t>
      </w:r>
      <w:r w:rsidRPr="00F65E5D">
        <w:rPr>
          <w:bCs/>
          <w:lang w:val="en-US"/>
        </w:rPr>
        <w:t xml:space="preserve">participant and </w:t>
      </w:r>
      <w:r w:rsidR="0046115C">
        <w:rPr>
          <w:bCs/>
          <w:lang w:val="en-US"/>
        </w:rPr>
        <w:t>non-</w:t>
      </w:r>
      <w:r w:rsidR="0046115C" w:rsidRPr="00F65E5D">
        <w:rPr>
          <w:bCs/>
          <w:lang w:val="en-US"/>
        </w:rPr>
        <w:t xml:space="preserve">participant </w:t>
      </w:r>
      <w:r w:rsidRPr="00F65E5D">
        <w:rPr>
          <w:bCs/>
          <w:lang w:val="en-US"/>
        </w:rPr>
        <w:t>observation, in-depth interviews, focus groups, document analysis, visual technique, discourse analysis</w:t>
      </w:r>
      <w:r w:rsidR="0080139C">
        <w:rPr>
          <w:bCs/>
          <w:lang w:val="en-US"/>
        </w:rPr>
        <w:t>;</w:t>
      </w:r>
    </w:p>
    <w:p w:rsidR="00F65E5D" w:rsidRPr="00F65E5D" w:rsidRDefault="00856A0E" w:rsidP="00BA2730">
      <w:pPr>
        <w:pStyle w:val="a3"/>
        <w:numPr>
          <w:ilvl w:val="0"/>
          <w:numId w:val="6"/>
        </w:numPr>
        <w:spacing w:before="0" w:beforeAutospacing="0" w:after="240" w:afterAutospacing="0" w:line="360" w:lineRule="auto"/>
        <w:ind w:left="426" w:hanging="357"/>
        <w:rPr>
          <w:bCs/>
          <w:lang w:val="en-US"/>
        </w:rPr>
      </w:pPr>
      <w:proofErr w:type="gramStart"/>
      <w:r>
        <w:rPr>
          <w:bCs/>
          <w:lang w:val="en-US"/>
        </w:rPr>
        <w:t>q</w:t>
      </w:r>
      <w:r w:rsidRPr="00856A0E">
        <w:rPr>
          <w:bCs/>
          <w:lang w:val="en-US"/>
        </w:rPr>
        <w:t>uantitative</w:t>
      </w:r>
      <w:proofErr w:type="gramEnd"/>
      <w:r w:rsidRPr="00856A0E">
        <w:rPr>
          <w:bCs/>
          <w:lang w:val="en-US"/>
        </w:rPr>
        <w:t xml:space="preserve"> analysis of statistical </w:t>
      </w:r>
      <w:r w:rsidR="002B1BE1">
        <w:rPr>
          <w:bCs/>
          <w:lang w:val="en-US"/>
        </w:rPr>
        <w:t xml:space="preserve">and survey </w:t>
      </w:r>
      <w:r w:rsidR="002B1BE1" w:rsidRPr="00856A0E">
        <w:rPr>
          <w:bCs/>
          <w:lang w:val="en-US"/>
        </w:rPr>
        <w:t>data</w:t>
      </w:r>
      <w:r>
        <w:rPr>
          <w:bCs/>
          <w:lang w:val="en-US"/>
        </w:rPr>
        <w:t>.</w:t>
      </w:r>
    </w:p>
    <w:p w:rsidR="002E6C63" w:rsidRPr="002E6C63" w:rsidRDefault="002A4042" w:rsidP="00BA2730">
      <w:pPr>
        <w:pStyle w:val="a3"/>
        <w:spacing w:before="0" w:beforeAutospacing="0" w:after="0" w:afterAutospacing="0" w:line="360" w:lineRule="auto"/>
        <w:jc w:val="both"/>
        <w:rPr>
          <w:bCs/>
          <w:lang w:val="en-US"/>
        </w:rPr>
      </w:pPr>
      <w:r w:rsidRPr="00F04D03">
        <w:rPr>
          <w:b/>
          <w:bCs/>
          <w:lang w:val="en-US"/>
        </w:rPr>
        <w:t xml:space="preserve">Empirical </w:t>
      </w:r>
      <w:r>
        <w:rPr>
          <w:b/>
          <w:bCs/>
          <w:lang w:val="en-US"/>
        </w:rPr>
        <w:t>b</w:t>
      </w:r>
      <w:r w:rsidRPr="00F04D03">
        <w:rPr>
          <w:b/>
          <w:bCs/>
          <w:lang w:val="en-US"/>
        </w:rPr>
        <w:t xml:space="preserve">ase of </w:t>
      </w:r>
      <w:r>
        <w:rPr>
          <w:b/>
          <w:bCs/>
          <w:lang w:val="en-US"/>
        </w:rPr>
        <w:t>r</w:t>
      </w:r>
      <w:r w:rsidRPr="00F04D03">
        <w:rPr>
          <w:b/>
          <w:bCs/>
          <w:lang w:val="en-US"/>
        </w:rPr>
        <w:t>esearch:</w:t>
      </w:r>
    </w:p>
    <w:p w:rsidR="002A4042" w:rsidRPr="006210CC" w:rsidRDefault="00476C5D" w:rsidP="00BA2730">
      <w:pPr>
        <w:pStyle w:val="a3"/>
        <w:spacing w:before="0" w:beforeAutospacing="0" w:after="240" w:afterAutospacing="0" w:line="360" w:lineRule="auto"/>
        <w:jc w:val="both"/>
        <w:rPr>
          <w:bCs/>
          <w:lang w:val="en-US"/>
        </w:rPr>
      </w:pPr>
      <w:r w:rsidRPr="002E6C63">
        <w:rPr>
          <w:bCs/>
          <w:lang w:val="en-US"/>
        </w:rPr>
        <w:t>data collected during observation in the organizations, interviews and focus-groups with the employees and the clients</w:t>
      </w:r>
      <w:r w:rsidR="00D044E1" w:rsidRPr="002E6C63">
        <w:rPr>
          <w:bCs/>
          <w:lang w:val="en-US"/>
        </w:rPr>
        <w:t xml:space="preserve">; internal documents of the organizations; </w:t>
      </w:r>
      <w:r w:rsidR="006345CC" w:rsidRPr="002E6C63">
        <w:rPr>
          <w:bCs/>
          <w:lang w:val="en-US"/>
        </w:rPr>
        <w:t xml:space="preserve">employer and </w:t>
      </w:r>
      <w:r w:rsidR="00294268" w:rsidRPr="002E6C63">
        <w:rPr>
          <w:bCs/>
          <w:lang w:val="en-US"/>
        </w:rPr>
        <w:t>client survey</w:t>
      </w:r>
      <w:r w:rsidR="000F3D72">
        <w:rPr>
          <w:bCs/>
          <w:lang w:val="en-US"/>
        </w:rPr>
        <w:t>s</w:t>
      </w:r>
      <w:r w:rsidR="00294268" w:rsidRPr="002E6C63">
        <w:rPr>
          <w:bCs/>
          <w:lang w:val="en-US"/>
        </w:rPr>
        <w:t xml:space="preserve"> data</w:t>
      </w:r>
      <w:r w:rsidR="0097610E" w:rsidRPr="002E6C63">
        <w:rPr>
          <w:bCs/>
          <w:lang w:val="en-US"/>
        </w:rPr>
        <w:t>; official and department statistics</w:t>
      </w:r>
      <w:r w:rsidR="006210CC">
        <w:rPr>
          <w:bCs/>
          <w:lang w:val="en-US"/>
        </w:rPr>
        <w:t xml:space="preserve">, </w:t>
      </w:r>
      <w:r w:rsidR="008412C9">
        <w:rPr>
          <w:bCs/>
          <w:lang w:val="en-US"/>
        </w:rPr>
        <w:t>federal and regional legal acts.</w:t>
      </w:r>
      <w:bookmarkStart w:id="0" w:name="_GoBack"/>
      <w:bookmarkEnd w:id="0"/>
    </w:p>
    <w:p w:rsidR="002A4042" w:rsidRDefault="002A4042" w:rsidP="002A4B32">
      <w:pPr>
        <w:pStyle w:val="a3"/>
        <w:spacing w:before="0" w:beforeAutospacing="0" w:after="240" w:afterAutospacing="0"/>
        <w:jc w:val="both"/>
        <w:rPr>
          <w:b/>
          <w:bCs/>
        </w:rPr>
      </w:pPr>
      <w:r>
        <w:rPr>
          <w:b/>
          <w:bCs/>
          <w:lang w:val="en-US"/>
        </w:rPr>
        <w:t>Results of research</w:t>
      </w:r>
      <w:r w:rsidRPr="00F04D03">
        <w:rPr>
          <w:b/>
          <w:bCs/>
          <w:lang w:val="en-US"/>
        </w:rPr>
        <w:t>:</w:t>
      </w:r>
    </w:p>
    <w:p w:rsidR="0045567B" w:rsidRPr="00506C9E" w:rsidRDefault="0045567B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 w:rsidRPr="00506C9E">
        <w:rPr>
          <w:lang w:val="en-US"/>
        </w:rPr>
        <w:t>General methodological framework for public organizations analysis</w:t>
      </w:r>
      <w:r w:rsidR="00295C45">
        <w:rPr>
          <w:lang w:val="en-US"/>
        </w:rPr>
        <w:t xml:space="preserve"> providing services to population </w:t>
      </w:r>
      <w:r w:rsidR="00295C45" w:rsidRPr="00506C9E">
        <w:rPr>
          <w:lang w:val="en-US"/>
        </w:rPr>
        <w:t>was formulated</w:t>
      </w:r>
      <w:r w:rsidR="00014D89">
        <w:rPr>
          <w:lang w:val="en-US"/>
        </w:rPr>
        <w:t xml:space="preserve"> as a result of</w:t>
      </w:r>
      <w:r w:rsidRPr="00506C9E">
        <w:rPr>
          <w:lang w:val="en-US"/>
        </w:rPr>
        <w:t xml:space="preserve"> application of the ethnographic method </w:t>
      </w:r>
      <w:r w:rsidR="00394662">
        <w:rPr>
          <w:lang w:val="en-US"/>
        </w:rPr>
        <w:t>to</w:t>
      </w:r>
      <w:r w:rsidR="00295C45">
        <w:rPr>
          <w:lang w:val="en-US"/>
        </w:rPr>
        <w:t xml:space="preserve"> studying</w:t>
      </w:r>
      <w:r w:rsidR="00394662">
        <w:rPr>
          <w:lang w:val="en-US"/>
        </w:rPr>
        <w:t xml:space="preserve"> educational and medical organizations, migration and employment offices</w:t>
      </w:r>
      <w:r w:rsidR="00295C45">
        <w:rPr>
          <w:lang w:val="en-US"/>
        </w:rPr>
        <w:t xml:space="preserve"> in Moscow</w:t>
      </w:r>
      <w:r w:rsidR="00114628">
        <w:rPr>
          <w:lang w:val="en-US"/>
        </w:rPr>
        <w:t>.</w:t>
      </w:r>
    </w:p>
    <w:p w:rsidR="003F125B" w:rsidRDefault="003F125B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 w:rsidRPr="00506C9E">
        <w:rPr>
          <w:lang w:val="en-US"/>
        </w:rPr>
        <w:t>The process of the territory educational complex formation at the moment of transition from organizational and leg</w:t>
      </w:r>
      <w:r w:rsidR="00014D89">
        <w:rPr>
          <w:lang w:val="en-US"/>
        </w:rPr>
        <w:t>al figuration to</w:t>
      </w:r>
      <w:r w:rsidRPr="00506C9E">
        <w:rPr>
          <w:lang w:val="en-US"/>
        </w:rPr>
        <w:t xml:space="preserve"> social and psychological integration</w:t>
      </w:r>
      <w:r w:rsidR="00C91E12" w:rsidRPr="00506C9E">
        <w:rPr>
          <w:lang w:val="en-US"/>
        </w:rPr>
        <w:t xml:space="preserve"> was</w:t>
      </w:r>
      <w:r w:rsidRPr="00506C9E">
        <w:rPr>
          <w:lang w:val="en-US"/>
        </w:rPr>
        <w:t xml:space="preserve"> described.</w:t>
      </w:r>
      <w:r w:rsidR="00C91E12" w:rsidRPr="00506C9E">
        <w:rPr>
          <w:lang w:val="en-US"/>
        </w:rPr>
        <w:t xml:space="preserve"> </w:t>
      </w:r>
      <w:r w:rsidR="00506C9E" w:rsidRPr="00506C9E">
        <w:rPr>
          <w:lang w:val="en-US"/>
        </w:rPr>
        <w:t>Concomitant problems concerning integration, communication and management are identified.</w:t>
      </w:r>
    </w:p>
    <w:p w:rsidR="003C2DC8" w:rsidRDefault="00422AA1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lastRenderedPageBreak/>
        <w:t>C</w:t>
      </w:r>
      <w:r w:rsidRPr="00422AA1">
        <w:rPr>
          <w:lang w:val="en-US"/>
        </w:rPr>
        <w:t>omprehensive analysis of the medic</w:t>
      </w:r>
      <w:r>
        <w:rPr>
          <w:lang w:val="en-US"/>
        </w:rPr>
        <w:t>al organizations adaptation</w:t>
      </w:r>
      <w:r w:rsidRPr="00422AA1">
        <w:rPr>
          <w:lang w:val="en-US"/>
        </w:rPr>
        <w:t xml:space="preserve"> to new econo</w:t>
      </w:r>
      <w:r>
        <w:rPr>
          <w:lang w:val="en-US"/>
        </w:rPr>
        <w:t xml:space="preserve">mic and demographic conditions and </w:t>
      </w:r>
      <w:r w:rsidRPr="00422AA1">
        <w:rPr>
          <w:lang w:val="en-US"/>
        </w:rPr>
        <w:t>carried out institutional reforms</w:t>
      </w:r>
      <w:r>
        <w:rPr>
          <w:lang w:val="en-US"/>
        </w:rPr>
        <w:t xml:space="preserve"> is conducted.</w:t>
      </w:r>
      <w:r w:rsidR="00096C56">
        <w:rPr>
          <w:lang w:val="en-US"/>
        </w:rPr>
        <w:t xml:space="preserve"> The i</w:t>
      </w:r>
      <w:r w:rsidR="00096C56" w:rsidRPr="00096C56">
        <w:rPr>
          <w:lang w:val="en-US"/>
        </w:rPr>
        <w:t xml:space="preserve">mpact of </w:t>
      </w:r>
      <w:r w:rsidR="00C30689">
        <w:rPr>
          <w:lang w:val="en-US"/>
        </w:rPr>
        <w:t>reform</w:t>
      </w:r>
      <w:r w:rsidR="00096C56" w:rsidRPr="00096C56">
        <w:rPr>
          <w:lang w:val="en-US"/>
        </w:rPr>
        <w:t xml:space="preserve"> in </w:t>
      </w:r>
      <w:r w:rsidR="001C1AD6">
        <w:rPr>
          <w:lang w:val="en-US"/>
        </w:rPr>
        <w:t>medical</w:t>
      </w:r>
      <w:r w:rsidR="00096C56" w:rsidRPr="00096C56">
        <w:rPr>
          <w:lang w:val="en-US"/>
        </w:rPr>
        <w:t xml:space="preserve"> organizations financing on their activities</w:t>
      </w:r>
      <w:r w:rsidR="001C1AD6">
        <w:rPr>
          <w:lang w:val="en-US"/>
        </w:rPr>
        <w:t xml:space="preserve"> was </w:t>
      </w:r>
      <w:proofErr w:type="gramStart"/>
      <w:r w:rsidR="001C1AD6">
        <w:rPr>
          <w:lang w:val="en-US"/>
        </w:rPr>
        <w:t xml:space="preserve">evaluated </w:t>
      </w:r>
      <w:r w:rsidR="00096C56" w:rsidRPr="00096C56">
        <w:rPr>
          <w:lang w:val="en-US"/>
        </w:rPr>
        <w:t xml:space="preserve"> </w:t>
      </w:r>
      <w:r w:rsidR="001C1AD6">
        <w:rPr>
          <w:lang w:val="en-US"/>
        </w:rPr>
        <w:t>and</w:t>
      </w:r>
      <w:proofErr w:type="gramEnd"/>
      <w:r w:rsidR="00096C56" w:rsidRPr="00096C56">
        <w:rPr>
          <w:lang w:val="en-US"/>
        </w:rPr>
        <w:t xml:space="preserve"> the eff</w:t>
      </w:r>
      <w:r w:rsidR="00E32F56">
        <w:rPr>
          <w:lang w:val="en-US"/>
        </w:rPr>
        <w:t>ect</w:t>
      </w:r>
      <w:r w:rsidR="001C1AD6">
        <w:rPr>
          <w:lang w:val="en-US"/>
        </w:rPr>
        <w:t xml:space="preserve"> of </w:t>
      </w:r>
      <w:r w:rsidR="00C30689">
        <w:rPr>
          <w:lang w:val="en-US"/>
        </w:rPr>
        <w:t>transformation</w:t>
      </w:r>
      <w:r w:rsidR="00C30689" w:rsidRPr="00096C56">
        <w:rPr>
          <w:lang w:val="en-US"/>
        </w:rPr>
        <w:t xml:space="preserve"> </w:t>
      </w:r>
      <w:r w:rsidR="001C1AD6">
        <w:rPr>
          <w:lang w:val="en-US"/>
        </w:rPr>
        <w:t>in</w:t>
      </w:r>
      <w:r w:rsidR="00096C56" w:rsidRPr="00096C56">
        <w:rPr>
          <w:lang w:val="en-US"/>
        </w:rPr>
        <w:t xml:space="preserve"> medical care</w:t>
      </w:r>
      <w:r w:rsidR="001C1AD6">
        <w:rPr>
          <w:lang w:val="en-US"/>
        </w:rPr>
        <w:t xml:space="preserve"> provision</w:t>
      </w:r>
      <w:r w:rsidR="001F0322">
        <w:rPr>
          <w:lang w:val="en-US"/>
        </w:rPr>
        <w:t xml:space="preserve"> in Moscow to</w:t>
      </w:r>
      <w:r w:rsidR="00096C56" w:rsidRPr="00096C56">
        <w:rPr>
          <w:lang w:val="en-US"/>
        </w:rPr>
        <w:t xml:space="preserve"> the management of </w:t>
      </w:r>
      <w:r w:rsidR="001C1AD6">
        <w:rPr>
          <w:lang w:val="en-US"/>
        </w:rPr>
        <w:t>medical</w:t>
      </w:r>
      <w:r w:rsidR="00096C56" w:rsidRPr="00096C56">
        <w:rPr>
          <w:lang w:val="en-US"/>
        </w:rPr>
        <w:t xml:space="preserve"> organizations</w:t>
      </w:r>
      <w:r w:rsidR="001C1AD6">
        <w:rPr>
          <w:lang w:val="en-US"/>
        </w:rPr>
        <w:t xml:space="preserve"> was assessed.</w:t>
      </w:r>
      <w:r w:rsidR="006A702B">
        <w:rPr>
          <w:lang w:val="en-US"/>
        </w:rPr>
        <w:t xml:space="preserve"> The </w:t>
      </w:r>
      <w:r w:rsidR="006A702B" w:rsidRPr="006A702B">
        <w:rPr>
          <w:lang w:val="en-US"/>
        </w:rPr>
        <w:t>analysis of changes in</w:t>
      </w:r>
      <w:r w:rsidR="006A702B">
        <w:rPr>
          <w:lang w:val="en-US"/>
        </w:rPr>
        <w:t xml:space="preserve"> </w:t>
      </w:r>
      <w:r w:rsidR="006A702B" w:rsidRPr="006A702B">
        <w:rPr>
          <w:lang w:val="en-US"/>
        </w:rPr>
        <w:t>medical staff</w:t>
      </w:r>
      <w:r w:rsidR="006A702B">
        <w:rPr>
          <w:lang w:val="en-US"/>
        </w:rPr>
        <w:t xml:space="preserve"> (doctors and nurses)</w:t>
      </w:r>
      <w:r w:rsidR="006A702B" w:rsidRPr="006A702B">
        <w:rPr>
          <w:lang w:val="en-US"/>
        </w:rPr>
        <w:t xml:space="preserve"> labor motivation and in relationships and psychological climate in the workplace</w:t>
      </w:r>
      <w:r w:rsidR="006A702B">
        <w:rPr>
          <w:lang w:val="en-US"/>
        </w:rPr>
        <w:t xml:space="preserve"> is carried out.</w:t>
      </w:r>
      <w:r w:rsidR="001F58E0">
        <w:rPr>
          <w:lang w:val="en-US"/>
        </w:rPr>
        <w:t xml:space="preserve"> C</w:t>
      </w:r>
      <w:r w:rsidR="001F58E0" w:rsidRPr="001F58E0">
        <w:rPr>
          <w:lang w:val="en-US"/>
        </w:rPr>
        <w:t>hanges in the relationship between medical staff and patients</w:t>
      </w:r>
      <w:r w:rsidR="00253A52">
        <w:rPr>
          <w:lang w:val="en-US"/>
        </w:rPr>
        <w:t xml:space="preserve"> are analyz</w:t>
      </w:r>
      <w:r w:rsidR="001F58E0">
        <w:rPr>
          <w:lang w:val="en-US"/>
        </w:rPr>
        <w:t>ed.</w:t>
      </w:r>
    </w:p>
    <w:p w:rsidR="000B32EA" w:rsidRDefault="000B32EA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t>T</w:t>
      </w:r>
      <w:r w:rsidRPr="000B32EA">
        <w:rPr>
          <w:lang w:val="en-US"/>
        </w:rPr>
        <w:t>he contribution of migration to the dynamics of the population of Moscow and the change in its age structure</w:t>
      </w:r>
      <w:r>
        <w:rPr>
          <w:lang w:val="en-US"/>
        </w:rPr>
        <w:t xml:space="preserve"> is measured. T</w:t>
      </w:r>
      <w:r w:rsidRPr="000B32EA">
        <w:rPr>
          <w:lang w:val="en-US"/>
        </w:rPr>
        <w:t>he current situation in the field of recruitment and use</w:t>
      </w:r>
      <w:r>
        <w:rPr>
          <w:lang w:val="en-US"/>
        </w:rPr>
        <w:t xml:space="preserve"> of </w:t>
      </w:r>
      <w:r w:rsidRPr="000B32EA">
        <w:rPr>
          <w:lang w:val="en-US"/>
        </w:rPr>
        <w:t>temporary foreign workers and migrants from the Russian regions</w:t>
      </w:r>
      <w:r>
        <w:rPr>
          <w:lang w:val="en-US"/>
        </w:rPr>
        <w:t xml:space="preserve"> in Moscow is </w:t>
      </w:r>
      <w:r w:rsidR="0037656B">
        <w:rPr>
          <w:lang w:val="en-US"/>
        </w:rPr>
        <w:t xml:space="preserve">characterized. The </w:t>
      </w:r>
      <w:r w:rsidR="0037656B" w:rsidRPr="0037656B">
        <w:rPr>
          <w:lang w:val="en-US"/>
        </w:rPr>
        <w:t xml:space="preserve">practices used by migrants from Central Asia in the housing market, education, health and leisure in </w:t>
      </w:r>
      <w:r w:rsidR="00E32F56">
        <w:rPr>
          <w:lang w:val="en-US"/>
        </w:rPr>
        <w:t>the capital are described. The effect</w:t>
      </w:r>
      <w:r w:rsidR="00E32F56" w:rsidRPr="00E32F56">
        <w:rPr>
          <w:lang w:val="en-US"/>
        </w:rPr>
        <w:t xml:space="preserve"> of changes in Russian migration leg</w:t>
      </w:r>
      <w:r w:rsidR="00E32F56">
        <w:rPr>
          <w:lang w:val="en-US"/>
        </w:rPr>
        <w:t>islation of recent years for</w:t>
      </w:r>
      <w:r w:rsidR="00E32F56" w:rsidRPr="00E32F56">
        <w:rPr>
          <w:lang w:val="en-US"/>
        </w:rPr>
        <w:t xml:space="preserve"> Moscow labor market and the consequences of the recession for the migration to Moscow</w:t>
      </w:r>
      <w:r w:rsidR="00E32F56">
        <w:rPr>
          <w:lang w:val="en-US"/>
        </w:rPr>
        <w:t xml:space="preserve"> evaluated</w:t>
      </w:r>
      <w:r w:rsidR="00E32F56" w:rsidRPr="00E32F56">
        <w:rPr>
          <w:lang w:val="en-US"/>
        </w:rPr>
        <w:t>.</w:t>
      </w:r>
      <w:r w:rsidR="00F67502">
        <w:rPr>
          <w:lang w:val="en-US"/>
        </w:rPr>
        <w:t xml:space="preserve"> T</w:t>
      </w:r>
      <w:r w:rsidR="00F67502" w:rsidRPr="00F67502">
        <w:rPr>
          <w:lang w:val="en-US"/>
        </w:rPr>
        <w:t>he effectiveness of the Federal Migration Service</w:t>
      </w:r>
      <w:r w:rsidR="00F67502">
        <w:rPr>
          <w:lang w:val="en-US"/>
        </w:rPr>
        <w:t xml:space="preserve"> </w:t>
      </w:r>
      <w:r w:rsidR="00F67502" w:rsidRPr="00F67502">
        <w:rPr>
          <w:lang w:val="en-US"/>
        </w:rPr>
        <w:t>and other agencies serving immigrants</w:t>
      </w:r>
      <w:r w:rsidR="00F67502">
        <w:rPr>
          <w:lang w:val="en-US"/>
        </w:rPr>
        <w:t xml:space="preserve"> </w:t>
      </w:r>
      <w:r w:rsidR="00F67502" w:rsidRPr="00F67502">
        <w:rPr>
          <w:lang w:val="en-US"/>
        </w:rPr>
        <w:t>activities</w:t>
      </w:r>
      <w:r w:rsidR="00F67502">
        <w:rPr>
          <w:lang w:val="en-US"/>
        </w:rPr>
        <w:t xml:space="preserve"> is assessed.</w:t>
      </w:r>
    </w:p>
    <w:p w:rsidR="00E32F56" w:rsidRDefault="00BB47F9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t xml:space="preserve">The </w:t>
      </w:r>
      <w:r w:rsidRPr="00BB47F9">
        <w:rPr>
          <w:lang w:val="en-US"/>
        </w:rPr>
        <w:t>policies to promote employment in the capital</w:t>
      </w:r>
      <w:r>
        <w:rPr>
          <w:lang w:val="en-US"/>
        </w:rPr>
        <w:t xml:space="preserve"> are </w:t>
      </w:r>
      <w:r w:rsidRPr="00BB47F9">
        <w:rPr>
          <w:lang w:val="en-US"/>
        </w:rPr>
        <w:t>evaluate</w:t>
      </w:r>
      <w:r w:rsidR="00A1345C">
        <w:rPr>
          <w:lang w:val="en-US"/>
        </w:rPr>
        <w:t>d</w:t>
      </w:r>
      <w:r w:rsidR="002529C2">
        <w:rPr>
          <w:lang w:val="en-US"/>
        </w:rPr>
        <w:t xml:space="preserve">. The demand for </w:t>
      </w:r>
      <w:r w:rsidR="002529C2" w:rsidRPr="002529C2">
        <w:rPr>
          <w:lang w:val="en-US"/>
        </w:rPr>
        <w:t xml:space="preserve">services provided by the </w:t>
      </w:r>
      <w:r w:rsidR="002529C2">
        <w:rPr>
          <w:lang w:val="en-US"/>
        </w:rPr>
        <w:t>public employment offices in</w:t>
      </w:r>
      <w:r w:rsidR="002529C2" w:rsidRPr="002529C2">
        <w:rPr>
          <w:lang w:val="en-US"/>
        </w:rPr>
        <w:t xml:space="preserve"> Moscow</w:t>
      </w:r>
      <w:r w:rsidR="002529C2">
        <w:rPr>
          <w:lang w:val="en-US"/>
        </w:rPr>
        <w:t xml:space="preserve"> is estimated. The problems with </w:t>
      </w:r>
      <w:r w:rsidR="002529C2" w:rsidRPr="002529C2">
        <w:rPr>
          <w:lang w:val="en-US"/>
        </w:rPr>
        <w:t>accessibility and</w:t>
      </w:r>
      <w:r w:rsidR="002529C2">
        <w:rPr>
          <w:lang w:val="en-US"/>
        </w:rPr>
        <w:t xml:space="preserve"> the</w:t>
      </w:r>
      <w:r w:rsidR="002529C2" w:rsidRPr="002529C2">
        <w:rPr>
          <w:lang w:val="en-US"/>
        </w:rPr>
        <w:t xml:space="preserve"> quality of services</w:t>
      </w:r>
      <w:r w:rsidR="002529C2">
        <w:rPr>
          <w:lang w:val="en-US"/>
        </w:rPr>
        <w:t xml:space="preserve"> </w:t>
      </w:r>
      <w:r w:rsidR="002529C2" w:rsidRPr="002529C2">
        <w:rPr>
          <w:lang w:val="en-US"/>
        </w:rPr>
        <w:t xml:space="preserve">provided </w:t>
      </w:r>
      <w:r w:rsidR="002529C2">
        <w:rPr>
          <w:lang w:val="en-US"/>
        </w:rPr>
        <w:t>for persons with disabilities by the public employment offices are identified.</w:t>
      </w:r>
      <w:r w:rsidR="002529C2" w:rsidRPr="002529C2">
        <w:rPr>
          <w:lang w:val="en-US"/>
        </w:rPr>
        <w:t xml:space="preserve"> </w:t>
      </w:r>
      <w:r w:rsidR="002529C2">
        <w:rPr>
          <w:lang w:val="en-US"/>
        </w:rPr>
        <w:t>The issue of personnel</w:t>
      </w:r>
      <w:r w:rsidR="002529C2" w:rsidRPr="002529C2">
        <w:rPr>
          <w:lang w:val="en-US"/>
        </w:rPr>
        <w:t xml:space="preserve"> and organization of</w:t>
      </w:r>
      <w:r w:rsidR="002529C2">
        <w:rPr>
          <w:lang w:val="en-US"/>
        </w:rPr>
        <w:t xml:space="preserve"> work in</w:t>
      </w:r>
      <w:r w:rsidR="002529C2" w:rsidRPr="002529C2">
        <w:rPr>
          <w:lang w:val="en-US"/>
        </w:rPr>
        <w:t xml:space="preserve"> the </w:t>
      </w:r>
      <w:r w:rsidR="002529C2">
        <w:rPr>
          <w:lang w:val="en-US"/>
        </w:rPr>
        <w:t xml:space="preserve">offices are </w:t>
      </w:r>
      <w:r w:rsidR="00F62D72">
        <w:rPr>
          <w:lang w:val="en-US"/>
        </w:rPr>
        <w:t>addressed</w:t>
      </w:r>
      <w:r w:rsidR="002529C2">
        <w:rPr>
          <w:lang w:val="en-US"/>
        </w:rPr>
        <w:t>.</w:t>
      </w:r>
    </w:p>
    <w:p w:rsidR="008D5FAC" w:rsidRPr="00506C9E" w:rsidRDefault="00114628" w:rsidP="002F1365">
      <w:pPr>
        <w:pStyle w:val="a3"/>
        <w:numPr>
          <w:ilvl w:val="0"/>
          <w:numId w:val="8"/>
        </w:numPr>
        <w:spacing w:before="0" w:beforeAutospacing="0" w:after="240" w:afterAutospacing="0"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t xml:space="preserve">The </w:t>
      </w:r>
      <w:r w:rsidRPr="00114628">
        <w:rPr>
          <w:lang w:val="en-US"/>
        </w:rPr>
        <w:t xml:space="preserve">recommendations for improving policies and </w:t>
      </w:r>
      <w:r>
        <w:rPr>
          <w:lang w:val="en-US"/>
        </w:rPr>
        <w:t>increasing</w:t>
      </w:r>
      <w:r w:rsidRPr="00114628">
        <w:rPr>
          <w:lang w:val="en-US"/>
        </w:rPr>
        <w:t xml:space="preserve"> the effectiveness of institutional </w:t>
      </w:r>
      <w:r>
        <w:rPr>
          <w:lang w:val="en-US"/>
        </w:rPr>
        <w:t>changes</w:t>
      </w:r>
      <w:r w:rsidRPr="00114628">
        <w:rPr>
          <w:lang w:val="en-US"/>
        </w:rPr>
        <w:t xml:space="preserve"> in the field of education, health</w:t>
      </w:r>
      <w:r>
        <w:rPr>
          <w:lang w:val="en-US"/>
        </w:rPr>
        <w:t xml:space="preserve"> care</w:t>
      </w:r>
      <w:r w:rsidRPr="00114628">
        <w:rPr>
          <w:lang w:val="en-US"/>
        </w:rPr>
        <w:t>, migration policy and policies to pr</w:t>
      </w:r>
      <w:r>
        <w:rPr>
          <w:lang w:val="en-US"/>
        </w:rPr>
        <w:t xml:space="preserve">omote employment in </w:t>
      </w:r>
      <w:r w:rsidRPr="00114628">
        <w:rPr>
          <w:lang w:val="en-US"/>
        </w:rPr>
        <w:t>Moscow</w:t>
      </w:r>
      <w:r>
        <w:rPr>
          <w:lang w:val="en-US"/>
        </w:rPr>
        <w:t xml:space="preserve"> are developed.</w:t>
      </w:r>
    </w:p>
    <w:p w:rsidR="002A4042" w:rsidRDefault="002A4042" w:rsidP="00CA0F32">
      <w:pPr>
        <w:pStyle w:val="a3"/>
        <w:spacing w:before="0" w:beforeAutospacing="0" w:after="24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Level </w:t>
      </w:r>
      <w:r w:rsidRPr="00966DA2">
        <w:rPr>
          <w:b/>
          <w:bCs/>
          <w:lang w:val="en-US"/>
        </w:rPr>
        <w:t>of implementation</w:t>
      </w:r>
      <w:r w:rsidR="007A0EAF">
        <w:rPr>
          <w:b/>
          <w:bCs/>
          <w:lang w:val="en-US"/>
        </w:rPr>
        <w:t>:</w:t>
      </w:r>
    </w:p>
    <w:p w:rsidR="007A0EAF" w:rsidRDefault="007E39A5" w:rsidP="00541BF2">
      <w:pPr>
        <w:pStyle w:val="a3"/>
        <w:spacing w:before="0" w:beforeAutospacing="0" w:after="240" w:afterAutospacing="0" w:line="360" w:lineRule="auto"/>
        <w:jc w:val="both"/>
        <w:rPr>
          <w:bCs/>
          <w:lang w:val="en-US"/>
        </w:rPr>
      </w:pPr>
      <w:r w:rsidRPr="00C16CD6">
        <w:rPr>
          <w:bCs/>
          <w:lang w:val="en-US"/>
        </w:rPr>
        <w:t xml:space="preserve">The study is carried out for the Government Executive Office of the Russian Federation. During the project 8 policy briefs were prepared. </w:t>
      </w:r>
      <w:r w:rsidR="00C16CD6" w:rsidRPr="00C16CD6">
        <w:rPr>
          <w:bCs/>
          <w:lang w:val="en-US"/>
        </w:rPr>
        <w:t xml:space="preserve">Some </w:t>
      </w:r>
      <w:r w:rsidR="00711B67" w:rsidRPr="00C16CD6">
        <w:rPr>
          <w:bCs/>
          <w:lang w:val="en-US"/>
        </w:rPr>
        <w:t>materials of the project were presented at a workshop of the Presidential Commission for the Disabled,</w:t>
      </w:r>
      <w:r w:rsidR="00C16CD6" w:rsidRPr="00C16CD6">
        <w:rPr>
          <w:bCs/>
          <w:lang w:val="en-US"/>
        </w:rPr>
        <w:t xml:space="preserve"> at the event with the participation of the Deputy Mayor</w:t>
      </w:r>
      <w:r w:rsidR="00C16CD6">
        <w:rPr>
          <w:bCs/>
          <w:lang w:val="en-US"/>
        </w:rPr>
        <w:t xml:space="preserve"> of Moscow</w:t>
      </w:r>
      <w:r w:rsidR="00C16CD6" w:rsidRPr="00C16CD6">
        <w:rPr>
          <w:bCs/>
          <w:lang w:val="en-US"/>
        </w:rPr>
        <w:t xml:space="preserve"> for Social Development, as well as to territory educational complexes heads.</w:t>
      </w:r>
    </w:p>
    <w:p w:rsidR="00400074" w:rsidRPr="00541BF2" w:rsidRDefault="00C16CD6" w:rsidP="00541BF2">
      <w:pPr>
        <w:pStyle w:val="a3"/>
        <w:spacing w:before="0" w:beforeAutospacing="0" w:after="240" w:afterAutospacing="0" w:line="360" w:lineRule="auto"/>
        <w:jc w:val="both"/>
        <w:rPr>
          <w:bCs/>
          <w:lang w:val="en-US"/>
        </w:rPr>
      </w:pPr>
      <w:r w:rsidRPr="00C16CD6">
        <w:rPr>
          <w:bCs/>
          <w:lang w:val="en-US"/>
        </w:rPr>
        <w:t>Practical results and recommendations formulat</w:t>
      </w:r>
      <w:r w:rsidR="00541BF2">
        <w:rPr>
          <w:bCs/>
          <w:lang w:val="en-US"/>
        </w:rPr>
        <w:t>ed in the course of the project are</w:t>
      </w:r>
      <w:r w:rsidRPr="00C16CD6">
        <w:rPr>
          <w:bCs/>
          <w:lang w:val="en-US"/>
        </w:rPr>
        <w:t xml:space="preserve"> addressed to the representatives of public authorities of the federal and regional level, responsible for the implementation of policies in education, health</w:t>
      </w:r>
      <w:r w:rsidR="00541BF2">
        <w:rPr>
          <w:bCs/>
          <w:lang w:val="en-US"/>
        </w:rPr>
        <w:t xml:space="preserve"> care</w:t>
      </w:r>
      <w:r w:rsidRPr="00C16CD6">
        <w:rPr>
          <w:bCs/>
          <w:lang w:val="en-US"/>
        </w:rPr>
        <w:t xml:space="preserve">, promotion of employment and migration </w:t>
      </w:r>
      <w:r w:rsidRPr="00C16CD6">
        <w:rPr>
          <w:bCs/>
          <w:lang w:val="en-US"/>
        </w:rPr>
        <w:lastRenderedPageBreak/>
        <w:t>policies, as well as</w:t>
      </w:r>
      <w:r w:rsidR="00541BF2">
        <w:rPr>
          <w:bCs/>
          <w:lang w:val="en-US"/>
        </w:rPr>
        <w:t xml:space="preserve"> to the</w:t>
      </w:r>
      <w:r w:rsidRPr="00C16CD6">
        <w:rPr>
          <w:bCs/>
          <w:lang w:val="en-US"/>
        </w:rPr>
        <w:t xml:space="preserve"> heads of organizations providing services to the population in these areas.</w:t>
      </w:r>
    </w:p>
    <w:sectPr w:rsidR="00400074" w:rsidRPr="00541BF2" w:rsidSect="00C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B5" w:rsidRDefault="00A67FB5" w:rsidP="00807D2B">
      <w:pPr>
        <w:spacing w:after="0" w:line="240" w:lineRule="auto"/>
      </w:pPr>
      <w:r>
        <w:separator/>
      </w:r>
    </w:p>
  </w:endnote>
  <w:endnote w:type="continuationSeparator" w:id="0">
    <w:p w:rsidR="00A67FB5" w:rsidRDefault="00A67FB5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B5" w:rsidRDefault="00A67FB5" w:rsidP="00807D2B">
      <w:pPr>
        <w:spacing w:after="0" w:line="240" w:lineRule="auto"/>
      </w:pPr>
      <w:r>
        <w:separator/>
      </w:r>
    </w:p>
  </w:footnote>
  <w:footnote w:type="continuationSeparator" w:id="0">
    <w:p w:rsidR="00A67FB5" w:rsidRDefault="00A67FB5" w:rsidP="008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361F9"/>
    <w:multiLevelType w:val="hybridMultilevel"/>
    <w:tmpl w:val="CB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75F32"/>
    <w:multiLevelType w:val="hybridMultilevel"/>
    <w:tmpl w:val="B0F63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074"/>
    <w:rsid w:val="00014D89"/>
    <w:rsid w:val="00050241"/>
    <w:rsid w:val="00096C56"/>
    <w:rsid w:val="000B00F6"/>
    <w:rsid w:val="000B2B34"/>
    <w:rsid w:val="000B32EA"/>
    <w:rsid w:val="000C1965"/>
    <w:rsid w:val="000D4827"/>
    <w:rsid w:val="000D75FA"/>
    <w:rsid w:val="000F3D72"/>
    <w:rsid w:val="000F6407"/>
    <w:rsid w:val="000F7837"/>
    <w:rsid w:val="00114628"/>
    <w:rsid w:val="00116561"/>
    <w:rsid w:val="00117A99"/>
    <w:rsid w:val="001419FD"/>
    <w:rsid w:val="001451C0"/>
    <w:rsid w:val="00167ADE"/>
    <w:rsid w:val="00195123"/>
    <w:rsid w:val="001A200A"/>
    <w:rsid w:val="001B4A4C"/>
    <w:rsid w:val="001C1AD6"/>
    <w:rsid w:val="001C2AF7"/>
    <w:rsid w:val="001C50C1"/>
    <w:rsid w:val="001E1371"/>
    <w:rsid w:val="001E47F5"/>
    <w:rsid w:val="001F0322"/>
    <w:rsid w:val="001F58E0"/>
    <w:rsid w:val="00221619"/>
    <w:rsid w:val="002260A9"/>
    <w:rsid w:val="0022627F"/>
    <w:rsid w:val="002312FE"/>
    <w:rsid w:val="00231405"/>
    <w:rsid w:val="0024637B"/>
    <w:rsid w:val="002519B4"/>
    <w:rsid w:val="002529C2"/>
    <w:rsid w:val="00253A52"/>
    <w:rsid w:val="00274360"/>
    <w:rsid w:val="00294268"/>
    <w:rsid w:val="00295C45"/>
    <w:rsid w:val="002A4042"/>
    <w:rsid w:val="002A4B32"/>
    <w:rsid w:val="002A61EB"/>
    <w:rsid w:val="002B1BE1"/>
    <w:rsid w:val="002B333D"/>
    <w:rsid w:val="002B7C90"/>
    <w:rsid w:val="002C0240"/>
    <w:rsid w:val="002C2057"/>
    <w:rsid w:val="002C57CA"/>
    <w:rsid w:val="002E4D71"/>
    <w:rsid w:val="002E6C63"/>
    <w:rsid w:val="002F1365"/>
    <w:rsid w:val="003108DE"/>
    <w:rsid w:val="003263E3"/>
    <w:rsid w:val="0037656B"/>
    <w:rsid w:val="00391A85"/>
    <w:rsid w:val="00394662"/>
    <w:rsid w:val="003A3CDE"/>
    <w:rsid w:val="003B1463"/>
    <w:rsid w:val="003C2DC8"/>
    <w:rsid w:val="003C6100"/>
    <w:rsid w:val="003D01E2"/>
    <w:rsid w:val="003D458B"/>
    <w:rsid w:val="003E069E"/>
    <w:rsid w:val="003F125B"/>
    <w:rsid w:val="00400074"/>
    <w:rsid w:val="00402FCC"/>
    <w:rsid w:val="00406730"/>
    <w:rsid w:val="004103F2"/>
    <w:rsid w:val="00417264"/>
    <w:rsid w:val="00422AA1"/>
    <w:rsid w:val="004351B9"/>
    <w:rsid w:val="00441842"/>
    <w:rsid w:val="0044788E"/>
    <w:rsid w:val="0045567B"/>
    <w:rsid w:val="0046115C"/>
    <w:rsid w:val="00473316"/>
    <w:rsid w:val="00473D96"/>
    <w:rsid w:val="00476C5D"/>
    <w:rsid w:val="00485015"/>
    <w:rsid w:val="00485D8B"/>
    <w:rsid w:val="00486757"/>
    <w:rsid w:val="0049064B"/>
    <w:rsid w:val="004A3D35"/>
    <w:rsid w:val="004B49BD"/>
    <w:rsid w:val="004C10E0"/>
    <w:rsid w:val="004E4C7E"/>
    <w:rsid w:val="004E5805"/>
    <w:rsid w:val="00506C9E"/>
    <w:rsid w:val="0051139C"/>
    <w:rsid w:val="005410DD"/>
    <w:rsid w:val="00541BF2"/>
    <w:rsid w:val="00546CBA"/>
    <w:rsid w:val="00566780"/>
    <w:rsid w:val="00585DDD"/>
    <w:rsid w:val="005A64BB"/>
    <w:rsid w:val="005B1039"/>
    <w:rsid w:val="005E03D3"/>
    <w:rsid w:val="005F761C"/>
    <w:rsid w:val="00615A85"/>
    <w:rsid w:val="006210CC"/>
    <w:rsid w:val="00621F99"/>
    <w:rsid w:val="0062437D"/>
    <w:rsid w:val="006339E8"/>
    <w:rsid w:val="006345CC"/>
    <w:rsid w:val="00672663"/>
    <w:rsid w:val="00674699"/>
    <w:rsid w:val="00682A1E"/>
    <w:rsid w:val="00685218"/>
    <w:rsid w:val="00687E41"/>
    <w:rsid w:val="006A702B"/>
    <w:rsid w:val="006C04E5"/>
    <w:rsid w:val="006C6DDB"/>
    <w:rsid w:val="006D4DAA"/>
    <w:rsid w:val="006E45F8"/>
    <w:rsid w:val="00711B67"/>
    <w:rsid w:val="00713E1A"/>
    <w:rsid w:val="00740DCA"/>
    <w:rsid w:val="007610B2"/>
    <w:rsid w:val="007829E3"/>
    <w:rsid w:val="007865B4"/>
    <w:rsid w:val="00786E25"/>
    <w:rsid w:val="007875E0"/>
    <w:rsid w:val="007A0BF0"/>
    <w:rsid w:val="007A0EAF"/>
    <w:rsid w:val="007B15F2"/>
    <w:rsid w:val="007E39A5"/>
    <w:rsid w:val="0080139C"/>
    <w:rsid w:val="0080536C"/>
    <w:rsid w:val="00807D2B"/>
    <w:rsid w:val="00822118"/>
    <w:rsid w:val="008272AB"/>
    <w:rsid w:val="008412C9"/>
    <w:rsid w:val="00842347"/>
    <w:rsid w:val="00856A0E"/>
    <w:rsid w:val="00867F4B"/>
    <w:rsid w:val="00870453"/>
    <w:rsid w:val="00890A00"/>
    <w:rsid w:val="008B0627"/>
    <w:rsid w:val="008B4456"/>
    <w:rsid w:val="008D5FAC"/>
    <w:rsid w:val="008E0A9C"/>
    <w:rsid w:val="008E1B3C"/>
    <w:rsid w:val="008F4D0C"/>
    <w:rsid w:val="008F67E4"/>
    <w:rsid w:val="009070CF"/>
    <w:rsid w:val="009251D4"/>
    <w:rsid w:val="0094377E"/>
    <w:rsid w:val="00960411"/>
    <w:rsid w:val="00966DA2"/>
    <w:rsid w:val="0097610E"/>
    <w:rsid w:val="00986CB3"/>
    <w:rsid w:val="0099469B"/>
    <w:rsid w:val="00997062"/>
    <w:rsid w:val="009A4CBE"/>
    <w:rsid w:val="009B2092"/>
    <w:rsid w:val="009C4C78"/>
    <w:rsid w:val="009D212D"/>
    <w:rsid w:val="009E5D34"/>
    <w:rsid w:val="00A07A88"/>
    <w:rsid w:val="00A1345C"/>
    <w:rsid w:val="00A20295"/>
    <w:rsid w:val="00A23747"/>
    <w:rsid w:val="00A42121"/>
    <w:rsid w:val="00A43DCE"/>
    <w:rsid w:val="00A615F9"/>
    <w:rsid w:val="00A67FB5"/>
    <w:rsid w:val="00A9779D"/>
    <w:rsid w:val="00AB6606"/>
    <w:rsid w:val="00AC1913"/>
    <w:rsid w:val="00AD3C17"/>
    <w:rsid w:val="00AF3C31"/>
    <w:rsid w:val="00B429D9"/>
    <w:rsid w:val="00B55419"/>
    <w:rsid w:val="00B63696"/>
    <w:rsid w:val="00B70940"/>
    <w:rsid w:val="00B70DA5"/>
    <w:rsid w:val="00B74294"/>
    <w:rsid w:val="00B81A17"/>
    <w:rsid w:val="00BA2730"/>
    <w:rsid w:val="00BA7C65"/>
    <w:rsid w:val="00BB47F9"/>
    <w:rsid w:val="00BB745B"/>
    <w:rsid w:val="00BC6C1C"/>
    <w:rsid w:val="00BD4C18"/>
    <w:rsid w:val="00C16CD6"/>
    <w:rsid w:val="00C30689"/>
    <w:rsid w:val="00C630E3"/>
    <w:rsid w:val="00C776F7"/>
    <w:rsid w:val="00C8241B"/>
    <w:rsid w:val="00C8570C"/>
    <w:rsid w:val="00C91E12"/>
    <w:rsid w:val="00CA0F32"/>
    <w:rsid w:val="00CB6BA5"/>
    <w:rsid w:val="00CC6F60"/>
    <w:rsid w:val="00CD7691"/>
    <w:rsid w:val="00CF219D"/>
    <w:rsid w:val="00D030EC"/>
    <w:rsid w:val="00D044E1"/>
    <w:rsid w:val="00D14E44"/>
    <w:rsid w:val="00D24A67"/>
    <w:rsid w:val="00D31CB5"/>
    <w:rsid w:val="00D55C5C"/>
    <w:rsid w:val="00D56BF9"/>
    <w:rsid w:val="00DA7374"/>
    <w:rsid w:val="00DE25E1"/>
    <w:rsid w:val="00DE46C7"/>
    <w:rsid w:val="00DF5C43"/>
    <w:rsid w:val="00E03606"/>
    <w:rsid w:val="00E15579"/>
    <w:rsid w:val="00E20BC3"/>
    <w:rsid w:val="00E212E7"/>
    <w:rsid w:val="00E32F56"/>
    <w:rsid w:val="00E4331A"/>
    <w:rsid w:val="00E50A5F"/>
    <w:rsid w:val="00E74722"/>
    <w:rsid w:val="00E970BE"/>
    <w:rsid w:val="00EA6597"/>
    <w:rsid w:val="00EB00DD"/>
    <w:rsid w:val="00EB5630"/>
    <w:rsid w:val="00EB5CEA"/>
    <w:rsid w:val="00F04D03"/>
    <w:rsid w:val="00F067B9"/>
    <w:rsid w:val="00F22BF1"/>
    <w:rsid w:val="00F360A7"/>
    <w:rsid w:val="00F62D72"/>
    <w:rsid w:val="00F65A20"/>
    <w:rsid w:val="00F65E5D"/>
    <w:rsid w:val="00F67502"/>
    <w:rsid w:val="00F6771B"/>
    <w:rsid w:val="00F877ED"/>
    <w:rsid w:val="00FB4600"/>
    <w:rsid w:val="00FC537F"/>
    <w:rsid w:val="00FE2262"/>
    <w:rsid w:val="00F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Body Text Indent"/>
    <w:basedOn w:val="a"/>
    <w:link w:val="aa"/>
    <w:semiHidden/>
    <w:unhideWhenUsed/>
    <w:rsid w:val="00F65E5D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65E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90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B0C1-266D-4A74-ACD2-E408DD4D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Elena</cp:lastModifiedBy>
  <cp:revision>30</cp:revision>
  <cp:lastPrinted>2012-12-10T08:06:00Z</cp:lastPrinted>
  <dcterms:created xsi:type="dcterms:W3CDTF">2015-12-04T09:42:00Z</dcterms:created>
  <dcterms:modified xsi:type="dcterms:W3CDTF">2015-12-05T20:01:00Z</dcterms:modified>
</cp:coreProperties>
</file>