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DE" w:rsidRPr="00D20A58" w:rsidRDefault="004F48DE" w:rsidP="00D20A58">
      <w:pPr>
        <w:pStyle w:val="-12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0A58">
        <w:rPr>
          <w:rFonts w:ascii="Times New Roman" w:hAnsi="Times New Roman"/>
          <w:b/>
          <w:sz w:val="28"/>
          <w:szCs w:val="28"/>
        </w:rPr>
        <w:t>АННОТАЦИЯ</w:t>
      </w:r>
    </w:p>
    <w:p w:rsidR="004F48DE" w:rsidRPr="00D20A58" w:rsidRDefault="004F48DE" w:rsidP="00D20A58">
      <w:pPr>
        <w:pStyle w:val="-12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20A58">
        <w:rPr>
          <w:rFonts w:ascii="Times New Roman" w:hAnsi="Times New Roman"/>
          <w:b/>
          <w:sz w:val="28"/>
          <w:szCs w:val="28"/>
        </w:rPr>
        <w:t>ТЗ-13</w:t>
      </w:r>
      <w:r w:rsidR="0006159A" w:rsidRPr="00D20A58">
        <w:rPr>
          <w:rFonts w:ascii="Times New Roman" w:hAnsi="Times New Roman"/>
          <w:b/>
          <w:sz w:val="28"/>
          <w:szCs w:val="28"/>
        </w:rPr>
        <w:t>8</w:t>
      </w:r>
    </w:p>
    <w:p w:rsidR="004F48DE" w:rsidRPr="00D20A58" w:rsidRDefault="004F48DE" w:rsidP="004A4C6A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0A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Тема: «</w:t>
      </w:r>
      <w:r w:rsidR="00B871D8" w:rsidRPr="00D20A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Концепция и основные направления семейной политики в Российской Федерации</w:t>
      </w:r>
      <w:r w:rsidRPr="00D20A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4F48DE" w:rsidRPr="00D20A58" w:rsidRDefault="004F48DE" w:rsidP="004A4C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0A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Руководитель: Овчарова Л.Н.</w:t>
      </w:r>
    </w:p>
    <w:p w:rsidR="004F48DE" w:rsidRPr="00D20A58" w:rsidRDefault="004F48DE" w:rsidP="004A4C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0A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Наименование подразделения: Центр анализа доходов и уровня жизни института управления социальными процессами</w:t>
      </w:r>
    </w:p>
    <w:p w:rsidR="00D20A58" w:rsidRDefault="00D20A58" w:rsidP="00D20A58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D20A58" w:rsidRPr="00D20A58" w:rsidRDefault="00D20A58" w:rsidP="00D20A58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Объектом исследования</w:t>
      </w:r>
      <w:r w:rsidRPr="00D20A5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является государственная семейная политика в России.</w:t>
      </w:r>
    </w:p>
    <w:p w:rsidR="00D20A58" w:rsidRPr="00D20A58" w:rsidRDefault="00D20A58" w:rsidP="00D20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Цель исследования</w:t>
      </w: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на основе анализа современного состояния государственной семейной политики в Российской Федерации и тенденций ее развития сформулировать рекомендации по ключевым направлениям ее развития до 2025 г.</w:t>
      </w:r>
    </w:p>
    <w:p w:rsidR="00D20A58" w:rsidRPr="00D20A58" w:rsidRDefault="00D20A58" w:rsidP="00D20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достижения поставленной цели решались </w:t>
      </w:r>
      <w:r w:rsidRPr="00D20A5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следующие задачи:</w:t>
      </w:r>
    </w:p>
    <w:p w:rsidR="00D20A58" w:rsidRPr="00D20A58" w:rsidRDefault="00D20A58" w:rsidP="00D20A5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определения целей, принципов, задач и основных направлений государственной семейной политики Российской Федерации на период до 2025 года проанализировать тенденции изменения семейной структуры и репродуктивное поведение населения;</w:t>
      </w:r>
    </w:p>
    <w:p w:rsidR="00D20A58" w:rsidRPr="00D20A58" w:rsidRDefault="00D20A58" w:rsidP="00D20A5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выявления приоритетных механизмов реализации государственной семейной политики оценить результативность действующей семейной политики;</w:t>
      </w:r>
    </w:p>
    <w:p w:rsidR="00D20A58" w:rsidRPr="00D20A58" w:rsidRDefault="00D20A58" w:rsidP="00D20A5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проанализировать международный опыт реализации семейной политики;</w:t>
      </w:r>
    </w:p>
    <w:p w:rsidR="00D20A58" w:rsidRPr="00D20A58" w:rsidRDefault="00D20A58" w:rsidP="00D20A5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разработать рекомендации по изменению законодательной базы как механизма развития семейной политики.</w:t>
      </w:r>
    </w:p>
    <w:p w:rsidR="00D20A58" w:rsidRPr="00D20A58" w:rsidRDefault="00D20A58" w:rsidP="00D20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Эмпирическая база исследования</w:t>
      </w:r>
      <w:r w:rsidRPr="00D20A5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Исследование базируется на анализе нормативных документов, данных переписей населения России (2002 и 2010гг.) и официальной демографической статистики. Для анализа репродуктивных установок и отношения населения к существующим мерам </w:t>
      </w: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семейной политики использовались данные обследования «Родители и дети, мужчины и женщины в семье и обществе» (РиДМиЖ), проведенного НИСП в 2004, 2007, 2011 в 32 субъектах РФ (выборка – более 11 тыс. респондентов); </w:t>
      </w:r>
      <w:proofErr w:type="gramStart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выборочного обследования «Семья и рождаемость», проведенного Росстатом в 2009 г. в 30 субъектах РФ, представляющих все федеральные округа (опрошено 1999 человек, в т.ч. 1118 женщин и 881 мужчин); выборочного обследования репродуктивных планов населения, проведенного Росстатом в сентябре-октябре 2012 г. (опрошено 10054 человек, в том числе 5144 женщин и 4910 мужчин);</w:t>
      </w:r>
      <w:proofErr w:type="gramEnd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социологического опроса репродуктивного поведения молодежи 2012 г. (Тульская область). Оценка влияния изменений в </w:t>
      </w:r>
      <w:proofErr w:type="gramStart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уровне</w:t>
      </w:r>
      <w:proofErr w:type="gramEnd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бедности семей с детьми при возможном увеличении размера пособий на детей в семьях с доходом ниже прожиточного минимума сделана на базе данных НОБУС (Росстат), актуализированной на 2010 год (44 тыс. семей).</w:t>
      </w:r>
    </w:p>
    <w:p w:rsidR="00D20A58" w:rsidRPr="00D20A58" w:rsidRDefault="00D20A58" w:rsidP="00D20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Результаты работы</w:t>
      </w:r>
      <w:r w:rsidRPr="00D20A5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работе дается обзор существующих мер семейной политики, этапы изменения ее приоритетов и ключевых решений, повлиявших на общее состояние системы поддержки семей с детьми в Российской Федерации. На основе анализа современного состояния государственной семейной политики в Российской Федерации и тенденций ее развития определяется ее влияние на демографические процессы и репродуктивные намерения населения, отношение семей к проводимым мерам и оценки их эффективности.</w:t>
      </w:r>
    </w:p>
    <w:p w:rsidR="00D20A58" w:rsidRPr="00D20A58" w:rsidRDefault="00D20A58" w:rsidP="00D20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отчете рассмотрены тенденции изменения структуры населения и семей в России, перспективы рождаемости, репродуктивного поведение населения в свете активизации государственной семейной политики, проанализировано влияние проводимой политики на социально-демографические процессы в стране.</w:t>
      </w:r>
      <w:proofErr w:type="gramEnd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Результативность действующей семейной политики оценивается через мнение населения о ее эффективности, реальном влиянии на изменение числа детей в семье и дальнейших репродуктивных намерений. Кроме того, рассматривается проблема доступности услуг детских дошкольных учреждений как важного элемента </w:t>
      </w: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инфраструктуры детства, а также возможного влияния роста размера пособий малообеспеченным семьям на снижение уровня бедности семей с детьми.</w:t>
      </w:r>
    </w:p>
    <w:p w:rsidR="00D20A58" w:rsidRPr="00D20A58" w:rsidRDefault="00D20A58" w:rsidP="00D20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Одной из важных аспектов семейной политики на современном этапе является проблема социального сиротства. Важно выделить направления </w:t>
      </w:r>
      <w:proofErr w:type="gramStart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государственной</w:t>
      </w:r>
      <w:proofErr w:type="gramEnd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политики предупреждения социального сиротства, создания механизмов вывода семей из кризисных ситуаций. В </w:t>
      </w:r>
      <w:proofErr w:type="gramStart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отчете</w:t>
      </w:r>
      <w:proofErr w:type="gramEnd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представлен анализ существующего положения и приоритетов государственной социальной политики в отношении детей-сирот и детей, оставшихся без попечения родителей.</w:t>
      </w:r>
    </w:p>
    <w:p w:rsidR="00D20A58" w:rsidRPr="00D20A58" w:rsidRDefault="00D20A58" w:rsidP="00D20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выработки наиболее эффективных мер семейной политики полезен опыт других стран как тех, где система поддержки семей с детьми широко развита и дает положительные результаты, так и тех, которые </w:t>
      </w:r>
      <w:proofErr w:type="gramStart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находятся в сходной неблагополучной демографической ситуации и начинают</w:t>
      </w:r>
      <w:proofErr w:type="gramEnd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совершенствование своей семейной политики. В </w:t>
      </w:r>
      <w:proofErr w:type="gramStart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отчете</w:t>
      </w:r>
      <w:proofErr w:type="gramEnd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представлен опыт реализации семейной политики в четырех европейских странах и Японии.</w:t>
      </w:r>
    </w:p>
    <w:p w:rsidR="00D20A58" w:rsidRPr="00D20A58" w:rsidRDefault="00D20A58" w:rsidP="00D20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Определение новых приоритетов семейной политики сегодня требует изменения законодательной базы с целью развития системы поддержки семей с детьми. В </w:t>
      </w:r>
      <w:proofErr w:type="gramStart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отчете</w:t>
      </w:r>
      <w:proofErr w:type="gramEnd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предлагаются изменения в законодательство как механизм развития семейной политики в двух сценарных вариантах: в условиях экономического роста и экономической стагнации.</w:t>
      </w:r>
    </w:p>
    <w:p w:rsidR="00D20A58" w:rsidRPr="00D20A58" w:rsidRDefault="00D20A58" w:rsidP="00D20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Структура отчета соответствует поставленным задачам. </w:t>
      </w:r>
      <w:proofErr w:type="gramStart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первой главе рассматриваются основные этапы развития семейной политики России, он содержит обзор существующих мер семейной политики на федеральном и региональном уровнях, приоритеты государственной политики в отношении детей-сирот и детей, оставшихся без попечения родителей.</w:t>
      </w:r>
      <w:proofErr w:type="gramEnd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 второй главе представлены тенденции изменения демографической структуры населения России (</w:t>
      </w:r>
      <w:proofErr w:type="spellStart"/>
      <w:proofErr w:type="gramStart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поло-возрастная</w:t>
      </w:r>
      <w:proofErr w:type="spellEnd"/>
      <w:proofErr w:type="gramEnd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структура, семейная структура), тенденции и перспективы рождаемости. Кроме того, глава содержит анализ изменения репродуктивных установок российских семей и отношения населения к реализуемым мерам </w:t>
      </w:r>
      <w:proofErr w:type="gramStart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семейной</w:t>
      </w:r>
      <w:proofErr w:type="gramEnd"/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политики. В третьей главе рассматриваются </w:t>
      </w: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некоторые социально-экономические эффекты проводимой политики поддержки семей с детьми. Четвертая глава представляет международный опыт реализации семейной политики на примере Германии, Финляндии, Франции, Швеции и Японии. Последняя пятая глава содержит предложения по изменению законодательства в области оказания поддержки семьям с детьми как механизма развития семейной политики Российской Федерации.</w:t>
      </w:r>
    </w:p>
    <w:p w:rsidR="004F48DE" w:rsidRPr="00D20A58" w:rsidRDefault="00D20A58" w:rsidP="00D20A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D20A58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Степень внедрения результатов</w:t>
      </w:r>
      <w:r w:rsidRPr="00D20A5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Pr="00D20A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Предложения по совершенствованию семейной политики в Российской Федерации были представлены в рабочую группу разработки новой концепции семейной политики при Министерств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труда и социальной защиты РФ.</w:t>
      </w:r>
    </w:p>
    <w:sectPr w:rsidR="004F48DE" w:rsidRPr="00D20A58" w:rsidSect="0054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503B"/>
    <w:multiLevelType w:val="multilevel"/>
    <w:tmpl w:val="3A3A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F9008C"/>
    <w:multiLevelType w:val="multilevel"/>
    <w:tmpl w:val="2D0446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8DE"/>
    <w:rsid w:val="000047BF"/>
    <w:rsid w:val="000123BF"/>
    <w:rsid w:val="00012797"/>
    <w:rsid w:val="00030BC9"/>
    <w:rsid w:val="000345D5"/>
    <w:rsid w:val="00036DE0"/>
    <w:rsid w:val="000373F1"/>
    <w:rsid w:val="0003783E"/>
    <w:rsid w:val="00040846"/>
    <w:rsid w:val="00053B35"/>
    <w:rsid w:val="000542A3"/>
    <w:rsid w:val="0006159A"/>
    <w:rsid w:val="00066E7C"/>
    <w:rsid w:val="000732B0"/>
    <w:rsid w:val="000802B5"/>
    <w:rsid w:val="00081E22"/>
    <w:rsid w:val="00093A16"/>
    <w:rsid w:val="00095CAD"/>
    <w:rsid w:val="00097D60"/>
    <w:rsid w:val="000A3526"/>
    <w:rsid w:val="000B0E40"/>
    <w:rsid w:val="000C3148"/>
    <w:rsid w:val="000C6CFD"/>
    <w:rsid w:val="000E0816"/>
    <w:rsid w:val="000E3AB2"/>
    <w:rsid w:val="00105832"/>
    <w:rsid w:val="00114096"/>
    <w:rsid w:val="001201DD"/>
    <w:rsid w:val="00131670"/>
    <w:rsid w:val="00147CC8"/>
    <w:rsid w:val="00150FE3"/>
    <w:rsid w:val="00151FE2"/>
    <w:rsid w:val="00153330"/>
    <w:rsid w:val="00154D35"/>
    <w:rsid w:val="0015622E"/>
    <w:rsid w:val="001646CB"/>
    <w:rsid w:val="00164B61"/>
    <w:rsid w:val="001767CF"/>
    <w:rsid w:val="0017727B"/>
    <w:rsid w:val="0018450F"/>
    <w:rsid w:val="00194C83"/>
    <w:rsid w:val="001A30D0"/>
    <w:rsid w:val="001A6248"/>
    <w:rsid w:val="001B4BB9"/>
    <w:rsid w:val="001D4A6F"/>
    <w:rsid w:val="001D703F"/>
    <w:rsid w:val="001E0386"/>
    <w:rsid w:val="001E3834"/>
    <w:rsid w:val="00201C5F"/>
    <w:rsid w:val="0022691F"/>
    <w:rsid w:val="00236326"/>
    <w:rsid w:val="00237CDD"/>
    <w:rsid w:val="002606DC"/>
    <w:rsid w:val="00271064"/>
    <w:rsid w:val="0027578F"/>
    <w:rsid w:val="0028118B"/>
    <w:rsid w:val="00286A88"/>
    <w:rsid w:val="00293BAE"/>
    <w:rsid w:val="00295ECA"/>
    <w:rsid w:val="002B5BFF"/>
    <w:rsid w:val="002D1C8C"/>
    <w:rsid w:val="002F68F3"/>
    <w:rsid w:val="00303C2E"/>
    <w:rsid w:val="003103A9"/>
    <w:rsid w:val="00322562"/>
    <w:rsid w:val="003274EE"/>
    <w:rsid w:val="00335053"/>
    <w:rsid w:val="00344AD9"/>
    <w:rsid w:val="00356BDA"/>
    <w:rsid w:val="00360A9D"/>
    <w:rsid w:val="00365710"/>
    <w:rsid w:val="00387B93"/>
    <w:rsid w:val="00396A4F"/>
    <w:rsid w:val="003B79AB"/>
    <w:rsid w:val="003C5297"/>
    <w:rsid w:val="003D238D"/>
    <w:rsid w:val="003D7857"/>
    <w:rsid w:val="003E219C"/>
    <w:rsid w:val="003E5050"/>
    <w:rsid w:val="00407610"/>
    <w:rsid w:val="00412B98"/>
    <w:rsid w:val="004226EF"/>
    <w:rsid w:val="004615B5"/>
    <w:rsid w:val="0049333F"/>
    <w:rsid w:val="004A338A"/>
    <w:rsid w:val="004A4C6A"/>
    <w:rsid w:val="004A53FE"/>
    <w:rsid w:val="004B64CF"/>
    <w:rsid w:val="004C5D99"/>
    <w:rsid w:val="004D0AA9"/>
    <w:rsid w:val="004D26D5"/>
    <w:rsid w:val="004D5A5D"/>
    <w:rsid w:val="004D5B5B"/>
    <w:rsid w:val="004D6088"/>
    <w:rsid w:val="004D6A6C"/>
    <w:rsid w:val="004E0FEE"/>
    <w:rsid w:val="004E77C6"/>
    <w:rsid w:val="004E7FC4"/>
    <w:rsid w:val="004F2FB4"/>
    <w:rsid w:val="004F48DE"/>
    <w:rsid w:val="0050721E"/>
    <w:rsid w:val="00511FC0"/>
    <w:rsid w:val="0051380C"/>
    <w:rsid w:val="00515BFE"/>
    <w:rsid w:val="00521808"/>
    <w:rsid w:val="00531096"/>
    <w:rsid w:val="005329DC"/>
    <w:rsid w:val="00534138"/>
    <w:rsid w:val="00545F50"/>
    <w:rsid w:val="00553E5B"/>
    <w:rsid w:val="00555EF4"/>
    <w:rsid w:val="0058299D"/>
    <w:rsid w:val="00586D2B"/>
    <w:rsid w:val="005C046D"/>
    <w:rsid w:val="005C4884"/>
    <w:rsid w:val="005D1E48"/>
    <w:rsid w:val="005D7580"/>
    <w:rsid w:val="005F60B6"/>
    <w:rsid w:val="00622061"/>
    <w:rsid w:val="00623B48"/>
    <w:rsid w:val="00630AE8"/>
    <w:rsid w:val="00666B04"/>
    <w:rsid w:val="006752DD"/>
    <w:rsid w:val="006779A9"/>
    <w:rsid w:val="006A0573"/>
    <w:rsid w:val="006D0C90"/>
    <w:rsid w:val="006D5E11"/>
    <w:rsid w:val="006D6E7E"/>
    <w:rsid w:val="006E3AB4"/>
    <w:rsid w:val="006F7887"/>
    <w:rsid w:val="00705F8D"/>
    <w:rsid w:val="007315FB"/>
    <w:rsid w:val="0073369E"/>
    <w:rsid w:val="00736B67"/>
    <w:rsid w:val="00747655"/>
    <w:rsid w:val="007546C9"/>
    <w:rsid w:val="00757D5B"/>
    <w:rsid w:val="00765CC1"/>
    <w:rsid w:val="00767017"/>
    <w:rsid w:val="007740C2"/>
    <w:rsid w:val="00775405"/>
    <w:rsid w:val="00793422"/>
    <w:rsid w:val="007964B7"/>
    <w:rsid w:val="007A6E8E"/>
    <w:rsid w:val="007C2ACF"/>
    <w:rsid w:val="007F55B1"/>
    <w:rsid w:val="008043B0"/>
    <w:rsid w:val="00807810"/>
    <w:rsid w:val="008124C3"/>
    <w:rsid w:val="00822353"/>
    <w:rsid w:val="0082259C"/>
    <w:rsid w:val="00857519"/>
    <w:rsid w:val="0086225D"/>
    <w:rsid w:val="00870524"/>
    <w:rsid w:val="008901CE"/>
    <w:rsid w:val="00896828"/>
    <w:rsid w:val="008A0C13"/>
    <w:rsid w:val="008D02A5"/>
    <w:rsid w:val="008D1F0D"/>
    <w:rsid w:val="008D2F90"/>
    <w:rsid w:val="008E5CA9"/>
    <w:rsid w:val="008F6CBE"/>
    <w:rsid w:val="009214FF"/>
    <w:rsid w:val="00932735"/>
    <w:rsid w:val="00941B3E"/>
    <w:rsid w:val="009619BF"/>
    <w:rsid w:val="0099132A"/>
    <w:rsid w:val="009B13A9"/>
    <w:rsid w:val="009B30C6"/>
    <w:rsid w:val="009C2D7A"/>
    <w:rsid w:val="00A13A8B"/>
    <w:rsid w:val="00A214ED"/>
    <w:rsid w:val="00A22211"/>
    <w:rsid w:val="00A32620"/>
    <w:rsid w:val="00A40FA0"/>
    <w:rsid w:val="00A5443C"/>
    <w:rsid w:val="00A56FDF"/>
    <w:rsid w:val="00A73E3A"/>
    <w:rsid w:val="00A81117"/>
    <w:rsid w:val="00A820CB"/>
    <w:rsid w:val="00A82DE9"/>
    <w:rsid w:val="00A92298"/>
    <w:rsid w:val="00A94C68"/>
    <w:rsid w:val="00A9654B"/>
    <w:rsid w:val="00AA3C92"/>
    <w:rsid w:val="00AB33F0"/>
    <w:rsid w:val="00AB3A14"/>
    <w:rsid w:val="00AD46A8"/>
    <w:rsid w:val="00AD5B57"/>
    <w:rsid w:val="00AE1121"/>
    <w:rsid w:val="00AE6D74"/>
    <w:rsid w:val="00AF0589"/>
    <w:rsid w:val="00B005D0"/>
    <w:rsid w:val="00B0177C"/>
    <w:rsid w:val="00B10B16"/>
    <w:rsid w:val="00B22D78"/>
    <w:rsid w:val="00B25691"/>
    <w:rsid w:val="00B416D2"/>
    <w:rsid w:val="00B871D8"/>
    <w:rsid w:val="00B960B3"/>
    <w:rsid w:val="00BA2340"/>
    <w:rsid w:val="00BD43AD"/>
    <w:rsid w:val="00BD7858"/>
    <w:rsid w:val="00BE1B1C"/>
    <w:rsid w:val="00BF0D75"/>
    <w:rsid w:val="00BF29C8"/>
    <w:rsid w:val="00C076FB"/>
    <w:rsid w:val="00C13D91"/>
    <w:rsid w:val="00C13E64"/>
    <w:rsid w:val="00C165B5"/>
    <w:rsid w:val="00C20718"/>
    <w:rsid w:val="00C41D82"/>
    <w:rsid w:val="00C63FD5"/>
    <w:rsid w:val="00C677D3"/>
    <w:rsid w:val="00C75AAD"/>
    <w:rsid w:val="00C8364E"/>
    <w:rsid w:val="00CB2011"/>
    <w:rsid w:val="00CF44ED"/>
    <w:rsid w:val="00D0217D"/>
    <w:rsid w:val="00D0546C"/>
    <w:rsid w:val="00D058AA"/>
    <w:rsid w:val="00D05B0F"/>
    <w:rsid w:val="00D10E53"/>
    <w:rsid w:val="00D12B5B"/>
    <w:rsid w:val="00D20A58"/>
    <w:rsid w:val="00D43F21"/>
    <w:rsid w:val="00D446AA"/>
    <w:rsid w:val="00D46A7B"/>
    <w:rsid w:val="00D6011B"/>
    <w:rsid w:val="00D75807"/>
    <w:rsid w:val="00D802C4"/>
    <w:rsid w:val="00D83E11"/>
    <w:rsid w:val="00D90786"/>
    <w:rsid w:val="00DD6910"/>
    <w:rsid w:val="00DE1046"/>
    <w:rsid w:val="00DF1572"/>
    <w:rsid w:val="00DF4EFB"/>
    <w:rsid w:val="00E10B33"/>
    <w:rsid w:val="00E14BCD"/>
    <w:rsid w:val="00E15152"/>
    <w:rsid w:val="00E1672A"/>
    <w:rsid w:val="00E5557A"/>
    <w:rsid w:val="00E64753"/>
    <w:rsid w:val="00E76417"/>
    <w:rsid w:val="00E922DB"/>
    <w:rsid w:val="00EA1B9C"/>
    <w:rsid w:val="00EA46BE"/>
    <w:rsid w:val="00EB5D4A"/>
    <w:rsid w:val="00ED4697"/>
    <w:rsid w:val="00ED49EC"/>
    <w:rsid w:val="00EE0434"/>
    <w:rsid w:val="00EF475A"/>
    <w:rsid w:val="00F01848"/>
    <w:rsid w:val="00F03374"/>
    <w:rsid w:val="00F10375"/>
    <w:rsid w:val="00F1052C"/>
    <w:rsid w:val="00F10B74"/>
    <w:rsid w:val="00F3761E"/>
    <w:rsid w:val="00F53C0F"/>
    <w:rsid w:val="00F65A28"/>
    <w:rsid w:val="00F7335D"/>
    <w:rsid w:val="00F816E0"/>
    <w:rsid w:val="00F97047"/>
    <w:rsid w:val="00FA0F2C"/>
    <w:rsid w:val="00FA6869"/>
    <w:rsid w:val="00FB344F"/>
    <w:rsid w:val="00FB412A"/>
    <w:rsid w:val="00FD0A76"/>
    <w:rsid w:val="00FF1214"/>
    <w:rsid w:val="00FF1D4B"/>
    <w:rsid w:val="00FF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50"/>
  </w:style>
  <w:style w:type="paragraph" w:styleId="1">
    <w:name w:val="heading 1"/>
    <w:basedOn w:val="a"/>
    <w:next w:val="a"/>
    <w:link w:val="10"/>
    <w:uiPriority w:val="9"/>
    <w:qFormat/>
    <w:rsid w:val="006E3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4">
    <w:name w:val="МИМ 2014 ГЛАВА"/>
    <w:basedOn w:val="1"/>
    <w:autoRedefine/>
    <w:qFormat/>
    <w:rsid w:val="006E3AB4"/>
    <w:pPr>
      <w:spacing w:before="240" w:after="240" w:line="360" w:lineRule="auto"/>
      <w:ind w:firstLine="709"/>
    </w:pPr>
    <w:rPr>
      <w:rFonts w:ascii="Times New Roman" w:hAnsi="Times New Roman" w:cs="Times New Roman"/>
      <w:b w:val="0"/>
      <w:color w:val="auto"/>
      <w:kern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E3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-12">
    <w:name w:val="Цветной список - Акцент 12"/>
    <w:basedOn w:val="a"/>
    <w:qFormat/>
    <w:rsid w:val="004F48D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20A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87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1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099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7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66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6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5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055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34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942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2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3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30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19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5626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e.shepeleva</dc:creator>
  <cp:keywords/>
  <dc:description/>
  <cp:lastModifiedBy>e.shepeleva</cp:lastModifiedBy>
  <cp:revision>5</cp:revision>
  <dcterms:created xsi:type="dcterms:W3CDTF">2015-02-25T13:31:00Z</dcterms:created>
  <dcterms:modified xsi:type="dcterms:W3CDTF">2015-02-25T13:45:00Z</dcterms:modified>
</cp:coreProperties>
</file>